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8D" w:rsidRDefault="00D97A75" w:rsidP="00D97A75">
      <w:pPr>
        <w:jc w:val="center"/>
        <w:rPr>
          <w:sz w:val="28"/>
          <w:szCs w:val="28"/>
        </w:rPr>
      </w:pPr>
      <w:r w:rsidRPr="00D97A75">
        <w:rPr>
          <w:sz w:val="28"/>
          <w:szCs w:val="28"/>
        </w:rPr>
        <w:t>Single Sign On using SAML Authenticators in Weblogic Server</w:t>
      </w:r>
    </w:p>
    <w:p w:rsidR="00D97A75" w:rsidRDefault="00D97A75" w:rsidP="00775F79">
      <w:pPr>
        <w:rPr>
          <w:sz w:val="28"/>
          <w:szCs w:val="28"/>
        </w:rPr>
      </w:pPr>
    </w:p>
    <w:p w:rsidR="00775F79" w:rsidRDefault="00775F79" w:rsidP="00775F79">
      <w:pPr>
        <w:rPr>
          <w:sz w:val="28"/>
          <w:szCs w:val="28"/>
        </w:rPr>
      </w:pPr>
      <w:r>
        <w:rPr>
          <w:sz w:val="28"/>
          <w:szCs w:val="28"/>
        </w:rPr>
        <w:t>Steps to configure SAML Identity Asserter</w:t>
      </w:r>
    </w:p>
    <w:p w:rsidR="00D97A75" w:rsidRDefault="00D97A75" w:rsidP="00D97A75">
      <w:pPr>
        <w:pStyle w:val="ListParagraph"/>
        <w:numPr>
          <w:ilvl w:val="0"/>
          <w:numId w:val="1"/>
        </w:numPr>
      </w:pPr>
      <w:r w:rsidRPr="00D97A75">
        <w:t xml:space="preserve">Login to </w:t>
      </w:r>
      <w:r>
        <w:t>Weblogic console</w:t>
      </w:r>
    </w:p>
    <w:p w:rsidR="00D97A75" w:rsidRDefault="00D97A75" w:rsidP="00D97A75">
      <w:pPr>
        <w:pStyle w:val="ListParagraph"/>
        <w:numPr>
          <w:ilvl w:val="0"/>
          <w:numId w:val="1"/>
        </w:numPr>
      </w:pPr>
      <w:r>
        <w:t>Click on ‘Security Realm’</w:t>
      </w:r>
    </w:p>
    <w:p w:rsidR="00885A0F" w:rsidRDefault="00885A0F" w:rsidP="00D97A75">
      <w:pPr>
        <w:pStyle w:val="ListParagraph"/>
        <w:numPr>
          <w:ilvl w:val="0"/>
          <w:numId w:val="1"/>
        </w:numPr>
      </w:pPr>
      <w:r>
        <w:t>Open the  Realm created for your application</w:t>
      </w:r>
    </w:p>
    <w:p w:rsidR="00885A0F" w:rsidRDefault="00885A0F" w:rsidP="00885A0F">
      <w:pPr>
        <w:pStyle w:val="ListParagraph"/>
        <w:numPr>
          <w:ilvl w:val="0"/>
          <w:numId w:val="1"/>
        </w:numPr>
      </w:pPr>
      <w:r>
        <w:t>Click on ‘Providers’</w:t>
      </w:r>
    </w:p>
    <w:p w:rsidR="00885A0F" w:rsidRDefault="00885A0F" w:rsidP="00885A0F">
      <w:pPr>
        <w:pStyle w:val="ListParagraph"/>
        <w:numPr>
          <w:ilvl w:val="0"/>
          <w:numId w:val="1"/>
        </w:numPr>
      </w:pPr>
      <w:r>
        <w:t>Click on ‘New’</w:t>
      </w:r>
    </w:p>
    <w:p w:rsidR="00885A0F" w:rsidRDefault="00775F79" w:rsidP="00885A0F">
      <w:pPr>
        <w:pStyle w:val="ListParagraph"/>
        <w:numPr>
          <w:ilvl w:val="0"/>
          <w:numId w:val="1"/>
        </w:numPr>
      </w:pPr>
      <w:r>
        <w:t>Provide Authenticator name and type as ‘SAML2IdentityAsserter’</w:t>
      </w:r>
    </w:p>
    <w:p w:rsidR="00775F79" w:rsidRDefault="00775F79" w:rsidP="00775F79">
      <w:pPr>
        <w:rPr>
          <w:sz w:val="28"/>
          <w:szCs w:val="28"/>
        </w:rPr>
      </w:pPr>
      <w:r>
        <w:rPr>
          <w:sz w:val="28"/>
          <w:szCs w:val="28"/>
        </w:rPr>
        <w:t>Steps to configure Service Provider</w:t>
      </w:r>
    </w:p>
    <w:p w:rsidR="00775F79" w:rsidRDefault="00775F79" w:rsidP="00775F79">
      <w:pPr>
        <w:pStyle w:val="ListParagraph"/>
        <w:numPr>
          <w:ilvl w:val="0"/>
          <w:numId w:val="4"/>
        </w:numPr>
      </w:pPr>
      <w:r>
        <w:t>Login to Weblogic console</w:t>
      </w:r>
    </w:p>
    <w:p w:rsidR="00775F79" w:rsidRDefault="00775F79" w:rsidP="00775F79">
      <w:pPr>
        <w:pStyle w:val="ListParagraph"/>
        <w:numPr>
          <w:ilvl w:val="0"/>
          <w:numId w:val="4"/>
        </w:numPr>
      </w:pPr>
      <w:r>
        <w:t xml:space="preserve">Click on </w:t>
      </w:r>
      <w:r w:rsidRPr="00595E51">
        <w:rPr>
          <w:b/>
        </w:rPr>
        <w:t>Servers-Admin Server-Federation Services-SAML 2.0 Service Provider</w:t>
      </w:r>
    </w:p>
    <w:p w:rsidR="00775F79" w:rsidRDefault="00775F79" w:rsidP="00775F79">
      <w:pPr>
        <w:pStyle w:val="ListParagraph"/>
        <w:numPr>
          <w:ilvl w:val="0"/>
          <w:numId w:val="4"/>
        </w:numPr>
      </w:pPr>
      <w:r>
        <w:t>Check ‘Enabled’</w:t>
      </w:r>
    </w:p>
    <w:p w:rsidR="00775F79" w:rsidRDefault="00775F79" w:rsidP="00775F79">
      <w:pPr>
        <w:pStyle w:val="ListParagraph"/>
        <w:numPr>
          <w:ilvl w:val="0"/>
          <w:numId w:val="4"/>
        </w:numPr>
      </w:pPr>
      <w:r>
        <w:t>Check ‘POST Binding Enabled’</w:t>
      </w:r>
    </w:p>
    <w:p w:rsidR="00775F79" w:rsidRDefault="00775F79" w:rsidP="00775F79">
      <w:pPr>
        <w:pStyle w:val="ListParagraph"/>
        <w:numPr>
          <w:ilvl w:val="0"/>
          <w:numId w:val="4"/>
        </w:numPr>
      </w:pPr>
      <w:r>
        <w:t xml:space="preserve">Provide </w:t>
      </w:r>
      <w:proofErr w:type="spellStart"/>
      <w:r>
        <w:t>Demantra</w:t>
      </w:r>
      <w:proofErr w:type="spellEnd"/>
      <w:r>
        <w:t xml:space="preserve"> App Default URL</w:t>
      </w:r>
    </w:p>
    <w:p w:rsidR="00775F79" w:rsidRDefault="00775F79" w:rsidP="00775F79">
      <w:pPr>
        <w:pStyle w:val="ListParagraph"/>
        <w:numPr>
          <w:ilvl w:val="0"/>
          <w:numId w:val="4"/>
        </w:numPr>
      </w:pPr>
      <w:r>
        <w:t xml:space="preserve">Save the </w:t>
      </w:r>
      <w:r w:rsidR="00595E51">
        <w:t>SP</w:t>
      </w:r>
    </w:p>
    <w:p w:rsidR="00595E51" w:rsidRPr="00595E51" w:rsidRDefault="00595E51" w:rsidP="00775F79">
      <w:pPr>
        <w:pStyle w:val="ListParagraph"/>
        <w:numPr>
          <w:ilvl w:val="0"/>
          <w:numId w:val="4"/>
        </w:numPr>
      </w:pPr>
      <w:r>
        <w:t xml:space="preserve">Navigate to </w:t>
      </w:r>
      <w:r w:rsidRPr="00595E51">
        <w:rPr>
          <w:b/>
        </w:rPr>
        <w:t xml:space="preserve">Servers-Admin Server-Federation Services-SAML 2.0 </w:t>
      </w:r>
      <w:r>
        <w:rPr>
          <w:b/>
        </w:rPr>
        <w:t>General</w:t>
      </w:r>
    </w:p>
    <w:p w:rsidR="00595E51" w:rsidRDefault="00595E51" w:rsidP="00775F79">
      <w:pPr>
        <w:pStyle w:val="ListParagraph"/>
        <w:numPr>
          <w:ilvl w:val="0"/>
          <w:numId w:val="4"/>
        </w:numPr>
      </w:pPr>
      <w:r w:rsidRPr="00595E51">
        <w:t>Check</w:t>
      </w:r>
      <w:r>
        <w:t xml:space="preserve"> ‘Replicate </w:t>
      </w:r>
      <w:proofErr w:type="spellStart"/>
      <w:r>
        <w:t>Cashe</w:t>
      </w:r>
      <w:proofErr w:type="spellEnd"/>
      <w:r>
        <w:t xml:space="preserve"> Enabled’</w:t>
      </w:r>
    </w:p>
    <w:p w:rsidR="00595E51" w:rsidRDefault="00595E51" w:rsidP="00775F79">
      <w:pPr>
        <w:pStyle w:val="ListParagraph"/>
        <w:numPr>
          <w:ilvl w:val="0"/>
          <w:numId w:val="4"/>
        </w:numPr>
      </w:pPr>
      <w:r>
        <w:t xml:space="preserve">Published site </w:t>
      </w:r>
      <w:proofErr w:type="spellStart"/>
      <w:r>
        <w:t>url</w:t>
      </w:r>
      <w:proofErr w:type="spellEnd"/>
      <w:r>
        <w:t xml:space="preserve"> </w:t>
      </w:r>
      <w:hyperlink w:history="1">
        <w:r w:rsidRPr="0029062E">
          <w:rPr>
            <w:rStyle w:val="Hyperlink"/>
          </w:rPr>
          <w:t>https://&lt;host-name&gt;:&lt;port&gt;/saml2</w:t>
        </w:r>
      </w:hyperlink>
    </w:p>
    <w:p w:rsidR="00595E51" w:rsidRDefault="00595E51" w:rsidP="00775F79">
      <w:pPr>
        <w:pStyle w:val="ListParagraph"/>
        <w:numPr>
          <w:ilvl w:val="0"/>
          <w:numId w:val="4"/>
        </w:numPr>
      </w:pPr>
      <w:r>
        <w:t>Provide entity ID ex : SAML2_Agile_SP_Destination</w:t>
      </w:r>
    </w:p>
    <w:p w:rsidR="00595E51" w:rsidRDefault="00595E51" w:rsidP="00775F79">
      <w:pPr>
        <w:pStyle w:val="ListParagraph"/>
        <w:numPr>
          <w:ilvl w:val="0"/>
          <w:numId w:val="4"/>
        </w:numPr>
      </w:pPr>
      <w:r>
        <w:t>Check ‘</w:t>
      </w:r>
      <w:proofErr w:type="spellStart"/>
      <w:r>
        <w:t>Recepient</w:t>
      </w:r>
      <w:proofErr w:type="spellEnd"/>
      <w:r>
        <w:t xml:space="preserve"> Check Enabled’</w:t>
      </w:r>
    </w:p>
    <w:p w:rsidR="00595E51" w:rsidRDefault="00595E51" w:rsidP="00775F79">
      <w:pPr>
        <w:pStyle w:val="ListParagraph"/>
        <w:numPr>
          <w:ilvl w:val="0"/>
          <w:numId w:val="4"/>
        </w:numPr>
      </w:pPr>
      <w:r>
        <w:t>Click Publish Metadata, save the xml file</w:t>
      </w:r>
    </w:p>
    <w:p w:rsidR="00595E51" w:rsidRDefault="00595E51" w:rsidP="00775F79">
      <w:pPr>
        <w:pStyle w:val="ListParagraph"/>
        <w:numPr>
          <w:ilvl w:val="0"/>
          <w:numId w:val="4"/>
        </w:numPr>
      </w:pPr>
      <w:r>
        <w:t>Provide the above file to IAM team</w:t>
      </w:r>
    </w:p>
    <w:p w:rsidR="00595E51" w:rsidRDefault="00595E51" w:rsidP="00595E51">
      <w:pPr>
        <w:rPr>
          <w:sz w:val="28"/>
          <w:szCs w:val="28"/>
        </w:rPr>
      </w:pPr>
      <w:r w:rsidRPr="00595E51">
        <w:rPr>
          <w:sz w:val="28"/>
          <w:szCs w:val="28"/>
        </w:rPr>
        <w:t xml:space="preserve">Steps to configure </w:t>
      </w:r>
      <w:r>
        <w:rPr>
          <w:sz w:val="28"/>
          <w:szCs w:val="28"/>
        </w:rPr>
        <w:t>Identity Provider Metadata in SAML Service Provider at destination</w:t>
      </w:r>
    </w:p>
    <w:p w:rsidR="00595E51" w:rsidRDefault="00595E51" w:rsidP="00595E51">
      <w:pPr>
        <w:pStyle w:val="ListParagraph"/>
        <w:numPr>
          <w:ilvl w:val="0"/>
          <w:numId w:val="7"/>
        </w:numPr>
      </w:pPr>
      <w:r>
        <w:t>Login to Weblogic admin console</w:t>
      </w:r>
    </w:p>
    <w:p w:rsidR="00595E51" w:rsidRDefault="00595E51" w:rsidP="00595E51">
      <w:pPr>
        <w:pStyle w:val="ListParagraph"/>
        <w:numPr>
          <w:ilvl w:val="0"/>
          <w:numId w:val="7"/>
        </w:numPr>
      </w:pPr>
      <w:r>
        <w:t>Click on Security Realm-‘&lt;App&gt; Realm’-Providers-Authentication-&lt;Already Configured SAML Identity Asserter&gt;-Management-New- New Web Single Sign On Identity Provider Partner</w:t>
      </w:r>
    </w:p>
    <w:p w:rsidR="00595E51" w:rsidRDefault="00595E51" w:rsidP="00595E51">
      <w:pPr>
        <w:pStyle w:val="ListParagraph"/>
        <w:numPr>
          <w:ilvl w:val="0"/>
          <w:numId w:val="7"/>
        </w:numPr>
      </w:pPr>
      <w:r>
        <w:t>Select Identity Provider Metadata which is xml file</w:t>
      </w:r>
    </w:p>
    <w:p w:rsidR="00595E51" w:rsidRDefault="00595E51" w:rsidP="00595E51">
      <w:pPr>
        <w:pStyle w:val="ListParagraph"/>
        <w:numPr>
          <w:ilvl w:val="0"/>
          <w:numId w:val="7"/>
        </w:numPr>
      </w:pPr>
      <w:r>
        <w:t>Click OK</w:t>
      </w:r>
    </w:p>
    <w:p w:rsidR="00595E51" w:rsidRDefault="00595E51" w:rsidP="00595E51">
      <w:pPr>
        <w:pStyle w:val="ListParagraph"/>
        <w:numPr>
          <w:ilvl w:val="0"/>
          <w:numId w:val="7"/>
        </w:numPr>
      </w:pPr>
      <w:r>
        <w:t>Click on Web SSO which is created</w:t>
      </w:r>
    </w:p>
    <w:p w:rsidR="00595E51" w:rsidRDefault="00D21DDD" w:rsidP="00595E51">
      <w:pPr>
        <w:pStyle w:val="ListParagraph"/>
        <w:numPr>
          <w:ilvl w:val="0"/>
          <w:numId w:val="7"/>
        </w:numPr>
      </w:pPr>
      <w:r>
        <w:t>Click on ‘Enabled’</w:t>
      </w:r>
    </w:p>
    <w:p w:rsidR="00D21DDD" w:rsidRDefault="00D21DDD" w:rsidP="00595E51">
      <w:pPr>
        <w:pStyle w:val="ListParagraph"/>
        <w:numPr>
          <w:ilvl w:val="0"/>
          <w:numId w:val="7"/>
        </w:numPr>
      </w:pPr>
      <w:r>
        <w:t>Uncheck ‘Virtual User’</w:t>
      </w:r>
    </w:p>
    <w:p w:rsidR="00D21DDD" w:rsidRDefault="00D21DDD" w:rsidP="00595E51">
      <w:pPr>
        <w:pStyle w:val="ListParagraph"/>
        <w:numPr>
          <w:ilvl w:val="0"/>
          <w:numId w:val="7"/>
        </w:numPr>
      </w:pPr>
      <w:r>
        <w:t>Add App specific URI  in ‘Redirect URIs section ex: /Agile/*</w:t>
      </w:r>
    </w:p>
    <w:p w:rsidR="00D21DDD" w:rsidRPr="00D21DDD" w:rsidRDefault="00D21DDD" w:rsidP="00D21DDD">
      <w:pPr>
        <w:rPr>
          <w:sz w:val="28"/>
          <w:szCs w:val="28"/>
        </w:rPr>
      </w:pPr>
      <w:r w:rsidRPr="00D21DDD">
        <w:rPr>
          <w:sz w:val="28"/>
          <w:szCs w:val="28"/>
        </w:rPr>
        <w:t>Configuring the Authenticator Order</w:t>
      </w:r>
    </w:p>
    <w:p w:rsidR="00D21DDD" w:rsidRDefault="00D21DDD" w:rsidP="00D21DDD">
      <w:pPr>
        <w:pStyle w:val="ListParagraph"/>
        <w:numPr>
          <w:ilvl w:val="0"/>
          <w:numId w:val="9"/>
        </w:numPr>
      </w:pPr>
      <w:r>
        <w:t>Login to Weblogic admin console</w:t>
      </w:r>
    </w:p>
    <w:p w:rsidR="00D97A75" w:rsidRDefault="00D21DDD" w:rsidP="00D21DDD">
      <w:pPr>
        <w:pStyle w:val="ListParagraph"/>
        <w:numPr>
          <w:ilvl w:val="0"/>
          <w:numId w:val="9"/>
        </w:numPr>
      </w:pPr>
      <w:r>
        <w:t>Click on Security Realm-‘&lt;App&gt; Realm’-Providers-Authentication</w:t>
      </w:r>
    </w:p>
    <w:p w:rsidR="00D21DDD" w:rsidRDefault="00D21DDD" w:rsidP="00D21DDD">
      <w:pPr>
        <w:pStyle w:val="ListParagraph"/>
        <w:numPr>
          <w:ilvl w:val="0"/>
          <w:numId w:val="9"/>
        </w:numPr>
      </w:pPr>
      <w:r>
        <w:t>Click on ‘Reorder’</w:t>
      </w:r>
    </w:p>
    <w:p w:rsidR="00D21DDD" w:rsidRDefault="00D21DDD" w:rsidP="00D21DDD">
      <w:pPr>
        <w:pStyle w:val="ListParagraph"/>
        <w:numPr>
          <w:ilvl w:val="0"/>
          <w:numId w:val="9"/>
        </w:numPr>
      </w:pPr>
      <w:r>
        <w:lastRenderedPageBreak/>
        <w:t>Make sure SAML Identity Asserter need to be Immediately after ‘Trust Service Identity Asserter’</w:t>
      </w:r>
    </w:p>
    <w:p w:rsidR="00D21DDD" w:rsidRDefault="00D21DDD" w:rsidP="00D21DDD">
      <w:pPr>
        <w:pStyle w:val="ListParagraph"/>
        <w:numPr>
          <w:ilvl w:val="0"/>
          <w:numId w:val="9"/>
        </w:numPr>
      </w:pPr>
      <w:r>
        <w:t>After this all other authenticators specific to application will be placed</w:t>
      </w:r>
    </w:p>
    <w:p w:rsidR="00D21DDD" w:rsidRPr="00D97A75" w:rsidRDefault="00D21DDD" w:rsidP="00D21DDD">
      <w:pPr>
        <w:pStyle w:val="ListParagraph"/>
      </w:pPr>
      <w:bookmarkStart w:id="0" w:name="_GoBack"/>
      <w:bookmarkEnd w:id="0"/>
    </w:p>
    <w:sectPr w:rsidR="00D21DDD" w:rsidRPr="00D9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356"/>
    <w:multiLevelType w:val="hybridMultilevel"/>
    <w:tmpl w:val="D69499F0"/>
    <w:lvl w:ilvl="0" w:tplc="8B386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82D9A"/>
    <w:multiLevelType w:val="hybridMultilevel"/>
    <w:tmpl w:val="F6E6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92D"/>
    <w:multiLevelType w:val="hybridMultilevel"/>
    <w:tmpl w:val="5D1E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63C3"/>
    <w:multiLevelType w:val="hybridMultilevel"/>
    <w:tmpl w:val="A5F2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44EF5"/>
    <w:multiLevelType w:val="hybridMultilevel"/>
    <w:tmpl w:val="2770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E74BB"/>
    <w:multiLevelType w:val="hybridMultilevel"/>
    <w:tmpl w:val="E3B0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46742"/>
    <w:multiLevelType w:val="hybridMultilevel"/>
    <w:tmpl w:val="5D1E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E0D6F"/>
    <w:multiLevelType w:val="hybridMultilevel"/>
    <w:tmpl w:val="B318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D15"/>
    <w:multiLevelType w:val="hybridMultilevel"/>
    <w:tmpl w:val="7FB00692"/>
    <w:lvl w:ilvl="0" w:tplc="690E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75"/>
    <w:rsid w:val="00086850"/>
    <w:rsid w:val="00595E51"/>
    <w:rsid w:val="00775F79"/>
    <w:rsid w:val="00811A8D"/>
    <w:rsid w:val="00885A0F"/>
    <w:rsid w:val="00D04BBE"/>
    <w:rsid w:val="00D21DDD"/>
    <w:rsid w:val="00D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2C0B4-729A-477F-BE7B-3DC7EB9D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Juniper Networks, Inc.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Mahalakshmi Hegde</dc:creator>
  <cp:keywords/>
  <dc:description/>
  <cp:lastModifiedBy>Mahalakshmi Hegde</cp:lastModifiedBy>
  <cp:revision>1</cp:revision>
  <dcterms:created xsi:type="dcterms:W3CDTF">2016-07-27T05:06:00Z</dcterms:created>
  <dcterms:modified xsi:type="dcterms:W3CDTF">2016-07-28T06:29:00Z</dcterms:modified>
</cp:coreProperties>
</file>